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14413B" w:rsidRDefault="00FC29AA">
      <w:pPr>
        <w:pStyle w:val="berschrift1"/>
        <w:spacing w:line="360" w:lineRule="auto"/>
        <w:jc w:val="center"/>
      </w:pPr>
      <w:r>
        <w:rPr>
          <w:sz w:val="28"/>
        </w:rPr>
        <w:t>LbT-</w:t>
      </w:r>
      <w:r w:rsidR="0014413B">
        <w:rPr>
          <w:sz w:val="28"/>
        </w:rPr>
        <w:t xml:space="preserve">Fortbildung am </w:t>
      </w:r>
      <w:r w:rsidR="007E014A">
        <w:rPr>
          <w:sz w:val="28"/>
        </w:rPr>
        <w:t>1</w:t>
      </w:r>
      <w:r>
        <w:rPr>
          <w:sz w:val="28"/>
        </w:rPr>
        <w:t>3</w:t>
      </w:r>
      <w:r w:rsidR="007E014A">
        <w:rPr>
          <w:sz w:val="28"/>
        </w:rPr>
        <w:t>.</w:t>
      </w:r>
      <w:r>
        <w:rPr>
          <w:sz w:val="28"/>
        </w:rPr>
        <w:t xml:space="preserve"> Mai </w:t>
      </w:r>
      <w:r w:rsidR="007E014A">
        <w:rPr>
          <w:sz w:val="28"/>
        </w:rPr>
        <w:t>202</w:t>
      </w:r>
      <w:r>
        <w:rPr>
          <w:sz w:val="28"/>
        </w:rPr>
        <w:t>2</w:t>
      </w:r>
    </w:p>
    <w:p w:rsidR="0014413B" w:rsidRDefault="009B6710">
      <w:pPr>
        <w:pStyle w:val="berschrift1"/>
        <w:spacing w:line="360" w:lineRule="auto"/>
        <w:jc w:val="center"/>
      </w:pPr>
      <w:r>
        <w:t>von 10:00 bis 1</w:t>
      </w:r>
      <w:r w:rsidR="00FC29AA">
        <w:t>2</w:t>
      </w:r>
      <w:r>
        <w:t>:</w:t>
      </w:r>
      <w:r w:rsidR="00FC29AA">
        <w:t>30</w:t>
      </w:r>
      <w:r w:rsidR="0014413B">
        <w:t xml:space="preserve"> Uhr</w:t>
      </w:r>
    </w:p>
    <w:p w:rsidR="00FC29AA" w:rsidRPr="00FC29AA" w:rsidRDefault="00FC29AA" w:rsidP="00FC29AA">
      <w:pPr>
        <w:suppressAutoHyphens w:val="0"/>
        <w:spacing w:line="259" w:lineRule="auto"/>
        <w:ind w:left="2753" w:hanging="10"/>
        <w:rPr>
          <w:rFonts w:ascii="Calibri" w:eastAsia="Calibri" w:hAnsi="Calibri" w:cs="Calibri"/>
          <w:sz w:val="22"/>
          <w:szCs w:val="22"/>
        </w:rPr>
      </w:pPr>
      <w:r w:rsidRPr="00FC29AA">
        <w:rPr>
          <w:rFonts w:ascii="Arial" w:eastAsia="Arial" w:hAnsi="Arial" w:cs="Arial"/>
          <w:b/>
          <w:sz w:val="28"/>
          <w:szCs w:val="22"/>
        </w:rPr>
        <w:t>in Leinfelden-Echterdingen</w:t>
      </w:r>
      <w:r w:rsidRPr="00FC29AA">
        <w:rPr>
          <w:rFonts w:ascii="Arial" w:eastAsia="Arial" w:hAnsi="Arial" w:cs="Arial"/>
          <w:szCs w:val="22"/>
        </w:rPr>
        <w:t xml:space="preserve"> </w:t>
      </w:r>
    </w:p>
    <w:p w:rsidR="00FC29AA" w:rsidRDefault="00FC29AA" w:rsidP="00FC29AA">
      <w:pPr>
        <w:suppressAutoHyphens w:val="0"/>
        <w:spacing w:line="259" w:lineRule="auto"/>
        <w:ind w:left="2319" w:hanging="10"/>
        <w:rPr>
          <w:rFonts w:ascii="Arial" w:eastAsia="Arial" w:hAnsi="Arial" w:cs="Arial"/>
          <w:b/>
          <w:sz w:val="28"/>
          <w:szCs w:val="22"/>
        </w:rPr>
      </w:pPr>
      <w:r w:rsidRPr="00FC29AA">
        <w:rPr>
          <w:rFonts w:ascii="Arial" w:eastAsia="Arial" w:hAnsi="Arial" w:cs="Arial"/>
          <w:b/>
          <w:sz w:val="28"/>
          <w:szCs w:val="22"/>
        </w:rPr>
        <w:t xml:space="preserve">Parkhotel Stuttgart Messe-Airport </w:t>
      </w:r>
    </w:p>
    <w:p w:rsidR="00FC29AA" w:rsidRPr="00FC29AA" w:rsidRDefault="00FC29AA" w:rsidP="00FC29AA">
      <w:pPr>
        <w:suppressAutoHyphens w:val="0"/>
        <w:spacing w:line="259" w:lineRule="auto"/>
        <w:ind w:left="2319" w:hanging="10"/>
        <w:rPr>
          <w:rFonts w:ascii="Calibri" w:eastAsia="Calibri" w:hAnsi="Calibri" w:cs="Calibri"/>
          <w:sz w:val="22"/>
          <w:szCs w:val="22"/>
        </w:rPr>
      </w:pPr>
    </w:p>
    <w:p w:rsidR="0014413B" w:rsidRDefault="0014413B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</w:p>
    <w:p w:rsidR="00FC29AA" w:rsidRDefault="00FC29A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</w:p>
    <w:p w:rsidR="009B6710" w:rsidRDefault="009B671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8"/>
          <w:szCs w:val="28"/>
        </w:rPr>
      </w:pPr>
      <w:proofErr w:type="gramStart"/>
      <w:r w:rsidRPr="00CB4CB4">
        <w:rPr>
          <w:sz w:val="28"/>
          <w:szCs w:val="28"/>
        </w:rPr>
        <w:t>10:00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FC29AA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9B6710">
        <w:rPr>
          <w:rFonts w:ascii="Arial" w:eastAsia="Times New Roman" w:hAnsi="Arial" w:cs="Arial"/>
          <w:b/>
          <w:color w:val="auto"/>
          <w:sz w:val="28"/>
          <w:szCs w:val="28"/>
        </w:rPr>
        <w:t>B</w:t>
      </w:r>
      <w:r w:rsidRPr="00CB4CB4">
        <w:rPr>
          <w:rFonts w:ascii="Arial" w:hAnsi="Arial" w:cs="Arial"/>
          <w:b/>
          <w:bCs/>
          <w:sz w:val="28"/>
        </w:rPr>
        <w:t>egrüß</w:t>
      </w:r>
      <w:r w:rsidRPr="009B6710">
        <w:rPr>
          <w:rFonts w:ascii="Arial" w:eastAsia="Times New Roman" w:hAnsi="Arial" w:cs="Arial"/>
          <w:b/>
          <w:color w:val="auto"/>
          <w:sz w:val="28"/>
          <w:szCs w:val="28"/>
        </w:rPr>
        <w:t>ung</w:t>
      </w:r>
      <w:proofErr w:type="gramEnd"/>
      <w:r w:rsidR="00CB4CB4">
        <w:rPr>
          <w:rFonts w:ascii="Arial" w:eastAsia="Times New Roman" w:hAnsi="Arial" w:cs="Arial"/>
          <w:b/>
          <w:color w:val="auto"/>
          <w:sz w:val="28"/>
          <w:szCs w:val="28"/>
        </w:rPr>
        <w:t xml:space="preserve"> Dr. Pfisterer</w:t>
      </w:r>
    </w:p>
    <w:p w:rsidR="00CB4CB4" w:rsidRDefault="00CB4CB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FC29AA" w:rsidRDefault="00FC29A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FC29AA" w:rsidRPr="00FC29AA" w:rsidRDefault="00FC29AA" w:rsidP="00FC29AA">
      <w:pPr>
        <w:autoSpaceDE w:val="0"/>
        <w:autoSpaceDN w:val="0"/>
        <w:adjustRightInd w:val="0"/>
        <w:rPr>
          <w:rFonts w:ascii="Arial" w:eastAsia="Arial" w:hAnsi="Arial" w:cs="Arial"/>
          <w:b/>
          <w:sz w:val="28"/>
          <w:szCs w:val="22"/>
        </w:rPr>
      </w:pPr>
      <w:proofErr w:type="gramStart"/>
      <w:r w:rsidRPr="00FC29AA">
        <w:rPr>
          <w:sz w:val="28"/>
          <w:szCs w:val="28"/>
        </w:rPr>
        <w:t xml:space="preserve">10:15 </w:t>
      </w:r>
      <w:r>
        <w:rPr>
          <w:sz w:val="28"/>
          <w:szCs w:val="28"/>
        </w:rPr>
        <w:t xml:space="preserve"> </w:t>
      </w:r>
      <w:r w:rsidRPr="00FC29AA">
        <w:rPr>
          <w:rFonts w:ascii="Arial" w:eastAsia="Arial" w:hAnsi="Arial" w:cs="Arial"/>
          <w:b/>
          <w:sz w:val="28"/>
          <w:szCs w:val="22"/>
        </w:rPr>
        <w:t>Prof.</w:t>
      </w:r>
      <w:proofErr w:type="gramEnd"/>
      <w:r w:rsidRPr="00FC29AA">
        <w:rPr>
          <w:rFonts w:ascii="Arial" w:eastAsia="Arial" w:hAnsi="Arial" w:cs="Arial"/>
          <w:b/>
          <w:sz w:val="28"/>
          <w:szCs w:val="22"/>
        </w:rPr>
        <w:t xml:space="preserve"> Dr. Thomas Richter</w:t>
      </w:r>
    </w:p>
    <w:p w:rsidR="00FC29AA" w:rsidRPr="00FC29AA" w:rsidRDefault="00FC29AA" w:rsidP="00FC29AA">
      <w:pPr>
        <w:autoSpaceDE w:val="0"/>
        <w:autoSpaceDN w:val="0"/>
        <w:adjustRightInd w:val="0"/>
        <w:rPr>
          <w:rFonts w:ascii="Arial" w:eastAsia="Arial" w:hAnsi="Arial" w:cs="Arial"/>
          <w:b/>
          <w:szCs w:val="24"/>
        </w:rPr>
      </w:pPr>
      <w:r w:rsidRPr="00FC29AA">
        <w:rPr>
          <w:rFonts w:ascii="Arial" w:eastAsia="Arial" w:hAnsi="Arial" w:cs="Arial"/>
          <w:b/>
          <w:szCs w:val="24"/>
        </w:rPr>
        <w:t>Die Natur ist nicht im Tierschutzverein</w:t>
      </w:r>
    </w:p>
    <w:p w:rsidR="00FC29AA" w:rsidRP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  <w:r w:rsidRPr="00FC29AA">
        <w:rPr>
          <w:sz w:val="28"/>
          <w:szCs w:val="28"/>
        </w:rPr>
        <w:t>Ökoethologische Grundlagen für einen rationalen Tierschutz</w:t>
      </w:r>
    </w:p>
    <w:p w:rsid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</w:p>
    <w:p w:rsid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</w:p>
    <w:p w:rsidR="00FC29AA" w:rsidRP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C29AA">
        <w:rPr>
          <w:sz w:val="28"/>
          <w:szCs w:val="28"/>
        </w:rPr>
        <w:t xml:space="preserve">11:00 </w:t>
      </w:r>
      <w:r>
        <w:rPr>
          <w:sz w:val="28"/>
          <w:szCs w:val="28"/>
        </w:rPr>
        <w:t xml:space="preserve"> </w:t>
      </w:r>
      <w:r w:rsidRPr="00FC29AA">
        <w:rPr>
          <w:rFonts w:ascii="Arial" w:eastAsia="Arial" w:hAnsi="Arial" w:cs="Arial"/>
          <w:b/>
          <w:sz w:val="28"/>
          <w:szCs w:val="22"/>
        </w:rPr>
        <w:t>Dr.</w:t>
      </w:r>
      <w:proofErr w:type="gramEnd"/>
      <w:r w:rsidRPr="00FC29AA">
        <w:rPr>
          <w:rFonts w:ascii="Arial" w:eastAsia="Arial" w:hAnsi="Arial" w:cs="Arial"/>
          <w:b/>
          <w:sz w:val="28"/>
          <w:szCs w:val="22"/>
        </w:rPr>
        <w:t xml:space="preserve"> Andrea Stöcklein</w:t>
      </w:r>
    </w:p>
    <w:p w:rsidR="00FC29AA" w:rsidRPr="00FC29AA" w:rsidRDefault="00FC29AA" w:rsidP="00FC29AA">
      <w:pPr>
        <w:autoSpaceDE w:val="0"/>
        <w:autoSpaceDN w:val="0"/>
        <w:adjustRightInd w:val="0"/>
        <w:rPr>
          <w:rFonts w:ascii="Arial" w:eastAsia="Arial" w:hAnsi="Arial" w:cs="Arial"/>
          <w:b/>
          <w:szCs w:val="24"/>
        </w:rPr>
      </w:pPr>
      <w:r w:rsidRPr="00FC29AA">
        <w:rPr>
          <w:rFonts w:ascii="Arial" w:eastAsia="Arial" w:hAnsi="Arial" w:cs="Arial"/>
          <w:b/>
          <w:szCs w:val="24"/>
        </w:rPr>
        <w:t xml:space="preserve">ASP und </w:t>
      </w:r>
      <w:proofErr w:type="spellStart"/>
      <w:r w:rsidRPr="00FC29AA">
        <w:rPr>
          <w:rFonts w:ascii="Arial" w:eastAsia="Arial" w:hAnsi="Arial" w:cs="Arial"/>
          <w:b/>
          <w:szCs w:val="24"/>
        </w:rPr>
        <w:t>KaSaPus</w:t>
      </w:r>
      <w:proofErr w:type="spellEnd"/>
    </w:p>
    <w:p w:rsidR="00FC29AA" w:rsidRP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  <w:r w:rsidRPr="00FC29AA">
        <w:rPr>
          <w:sz w:val="28"/>
          <w:szCs w:val="28"/>
        </w:rPr>
        <w:t>Ein Erfahrungsbericht aus dem Herzen der Oberlausitz</w:t>
      </w:r>
    </w:p>
    <w:p w:rsid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</w:p>
    <w:p w:rsidR="00FC29AA" w:rsidRP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</w:p>
    <w:p w:rsidR="00FC29AA" w:rsidRP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C29AA">
        <w:rPr>
          <w:sz w:val="28"/>
          <w:szCs w:val="28"/>
        </w:rPr>
        <w:t xml:space="preserve">11:30 </w:t>
      </w:r>
      <w:r>
        <w:rPr>
          <w:sz w:val="28"/>
          <w:szCs w:val="28"/>
        </w:rPr>
        <w:t xml:space="preserve"> </w:t>
      </w:r>
      <w:r w:rsidRPr="00FC29AA">
        <w:rPr>
          <w:rFonts w:ascii="Arial" w:eastAsia="Arial" w:hAnsi="Arial" w:cs="Arial"/>
          <w:b/>
          <w:sz w:val="28"/>
          <w:szCs w:val="22"/>
        </w:rPr>
        <w:t>Dr.</w:t>
      </w:r>
      <w:proofErr w:type="gramEnd"/>
      <w:r w:rsidRPr="00FC29AA">
        <w:rPr>
          <w:rFonts w:ascii="Arial" w:eastAsia="Arial" w:hAnsi="Arial" w:cs="Arial"/>
          <w:b/>
          <w:sz w:val="28"/>
          <w:szCs w:val="22"/>
        </w:rPr>
        <w:t xml:space="preserve"> Christina </w:t>
      </w:r>
      <w:proofErr w:type="spellStart"/>
      <w:r w:rsidRPr="00FC29AA">
        <w:rPr>
          <w:rFonts w:ascii="Arial" w:eastAsia="Arial" w:hAnsi="Arial" w:cs="Arial"/>
          <w:b/>
          <w:sz w:val="28"/>
          <w:szCs w:val="22"/>
        </w:rPr>
        <w:t>Jehle</w:t>
      </w:r>
      <w:proofErr w:type="spellEnd"/>
      <w:r w:rsidRPr="00FC29AA">
        <w:rPr>
          <w:sz w:val="28"/>
          <w:szCs w:val="28"/>
        </w:rPr>
        <w:t> </w:t>
      </w:r>
    </w:p>
    <w:p w:rsidR="00FC29AA" w:rsidRPr="00FC29AA" w:rsidRDefault="00FC29AA" w:rsidP="00FC29AA">
      <w:pPr>
        <w:autoSpaceDE w:val="0"/>
        <w:autoSpaceDN w:val="0"/>
        <w:adjustRightInd w:val="0"/>
        <w:rPr>
          <w:rFonts w:ascii="Arial" w:eastAsia="Arial" w:hAnsi="Arial" w:cs="Arial"/>
          <w:b/>
          <w:szCs w:val="24"/>
        </w:rPr>
      </w:pPr>
      <w:r w:rsidRPr="00FC29AA">
        <w:rPr>
          <w:rFonts w:ascii="Arial" w:eastAsia="Arial" w:hAnsi="Arial" w:cs="Arial"/>
          <w:b/>
          <w:szCs w:val="24"/>
        </w:rPr>
        <w:t>Such die Wutz! </w:t>
      </w:r>
    </w:p>
    <w:p w:rsidR="00FC29AA" w:rsidRP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  <w:r w:rsidRPr="00FC29AA">
        <w:rPr>
          <w:sz w:val="28"/>
          <w:szCs w:val="28"/>
        </w:rPr>
        <w:t>Kadaversuchhunde helfen beim Kampf gegen die ASP</w:t>
      </w:r>
    </w:p>
    <w:p w:rsid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</w:p>
    <w:p w:rsidR="00FC29AA" w:rsidRP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</w:p>
    <w:p w:rsidR="00FC29AA" w:rsidRP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C29AA">
        <w:rPr>
          <w:sz w:val="28"/>
          <w:szCs w:val="28"/>
        </w:rPr>
        <w:t xml:space="preserve">11:45 </w:t>
      </w:r>
      <w:r>
        <w:rPr>
          <w:sz w:val="28"/>
          <w:szCs w:val="28"/>
        </w:rPr>
        <w:t xml:space="preserve"> </w:t>
      </w:r>
      <w:r w:rsidRPr="00FC29AA">
        <w:rPr>
          <w:rFonts w:ascii="Arial" w:eastAsia="Arial" w:hAnsi="Arial" w:cs="Arial"/>
          <w:b/>
          <w:sz w:val="28"/>
          <w:szCs w:val="22"/>
        </w:rPr>
        <w:t>Dr.</w:t>
      </w:r>
      <w:proofErr w:type="gramEnd"/>
      <w:r w:rsidRPr="00FC29AA">
        <w:rPr>
          <w:rFonts w:ascii="Arial" w:eastAsia="Arial" w:hAnsi="Arial" w:cs="Arial"/>
          <w:b/>
          <w:sz w:val="28"/>
          <w:szCs w:val="22"/>
        </w:rPr>
        <w:t xml:space="preserve"> Thomas  Stegmanns</w:t>
      </w:r>
      <w:r w:rsidRPr="00FC29AA">
        <w:rPr>
          <w:sz w:val="28"/>
          <w:szCs w:val="28"/>
        </w:rPr>
        <w:t> </w:t>
      </w:r>
    </w:p>
    <w:p w:rsidR="00FC29AA" w:rsidRPr="00FC29AA" w:rsidRDefault="00FC29AA" w:rsidP="00FC29AA">
      <w:pPr>
        <w:autoSpaceDE w:val="0"/>
        <w:autoSpaceDN w:val="0"/>
        <w:adjustRightInd w:val="0"/>
        <w:rPr>
          <w:rFonts w:ascii="Arial" w:eastAsia="Arial" w:hAnsi="Arial" w:cs="Arial"/>
          <w:b/>
          <w:szCs w:val="24"/>
        </w:rPr>
      </w:pPr>
      <w:proofErr w:type="spellStart"/>
      <w:r w:rsidRPr="00FC29AA">
        <w:rPr>
          <w:rFonts w:ascii="Arial" w:eastAsia="Arial" w:hAnsi="Arial" w:cs="Arial"/>
          <w:b/>
          <w:szCs w:val="24"/>
        </w:rPr>
        <w:t>Wildbrethygiene</w:t>
      </w:r>
      <w:proofErr w:type="spellEnd"/>
    </w:p>
    <w:p w:rsidR="00FC29AA" w:rsidRP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  <w:r w:rsidRPr="00FC29AA">
        <w:rPr>
          <w:sz w:val="28"/>
          <w:szCs w:val="28"/>
        </w:rPr>
        <w:t>Das Bermudadreieck zwischen Veterinär, Jäger und Metzger</w:t>
      </w:r>
    </w:p>
    <w:p w:rsidR="00FC29AA" w:rsidRP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</w:p>
    <w:p w:rsidR="00FC29AA" w:rsidRPr="00FC29AA" w:rsidRDefault="00FC29AA" w:rsidP="00FC2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ca. </w:t>
      </w:r>
      <w:bookmarkStart w:id="0" w:name="_GoBack"/>
      <w:bookmarkEnd w:id="0"/>
      <w:r w:rsidRPr="00FC29AA">
        <w:rPr>
          <w:sz w:val="28"/>
          <w:szCs w:val="28"/>
        </w:rPr>
        <w:t>12:30 Ende der Fortbildung</w:t>
      </w:r>
    </w:p>
    <w:p w:rsidR="007E014A" w:rsidRDefault="007E014A" w:rsidP="003407C8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FC29AA" w:rsidRPr="007E014A" w:rsidRDefault="00FC29AA" w:rsidP="003407C8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CB4CB4" w:rsidRPr="00CB4CB4" w:rsidRDefault="00CB4CB4" w:rsidP="00CB4CB4">
      <w:pPr>
        <w:pStyle w:val="berschrift1"/>
        <w:tabs>
          <w:tab w:val="left" w:pos="1134"/>
          <w:tab w:val="left" w:pos="1276"/>
          <w:tab w:val="left" w:pos="2127"/>
        </w:tabs>
        <w:spacing w:line="360" w:lineRule="auto"/>
        <w:rPr>
          <w:b w:val="0"/>
          <w:bCs w:val="0"/>
          <w:sz w:val="22"/>
          <w:szCs w:val="22"/>
        </w:rPr>
      </w:pPr>
      <w:r w:rsidRPr="00CB4CB4">
        <w:rPr>
          <w:b w:val="0"/>
          <w:bCs w:val="0"/>
          <w:sz w:val="22"/>
          <w:szCs w:val="22"/>
        </w:rPr>
        <w:t xml:space="preserve">Moderation: </w:t>
      </w:r>
      <w:r w:rsidRPr="00CB4CB4">
        <w:rPr>
          <w:b w:val="0"/>
          <w:bCs w:val="0"/>
          <w:sz w:val="22"/>
          <w:szCs w:val="22"/>
        </w:rPr>
        <w:tab/>
        <w:t>Dr. Thomas Stegmanns</w:t>
      </w:r>
      <w:r>
        <w:rPr>
          <w:b w:val="0"/>
          <w:bCs w:val="0"/>
          <w:sz w:val="22"/>
          <w:szCs w:val="22"/>
        </w:rPr>
        <w:t>,</w:t>
      </w:r>
      <w:r w:rsidRPr="00CB4CB4">
        <w:rPr>
          <w:b w:val="0"/>
          <w:bCs w:val="0"/>
          <w:sz w:val="22"/>
          <w:szCs w:val="22"/>
        </w:rPr>
        <w:t xml:space="preserve"> Veterinäramt Stuttgart</w:t>
      </w:r>
    </w:p>
    <w:p w:rsidR="007E014A" w:rsidRPr="00CB4CB4" w:rsidRDefault="00CB4CB4" w:rsidP="007E014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B4CB4">
        <w:rPr>
          <w:rFonts w:ascii="Arial" w:hAnsi="Arial" w:cs="Arial"/>
          <w:b/>
          <w:sz w:val="22"/>
          <w:szCs w:val="22"/>
        </w:rPr>
        <w:t>Im Anschluss</w:t>
      </w:r>
      <w:r>
        <w:rPr>
          <w:rFonts w:ascii="Arial" w:hAnsi="Arial" w:cs="Arial"/>
          <w:b/>
          <w:sz w:val="22"/>
          <w:szCs w:val="22"/>
        </w:rPr>
        <w:t>:</w:t>
      </w:r>
      <w:r w:rsidRPr="00CB4CB4">
        <w:rPr>
          <w:rFonts w:ascii="Arial" w:hAnsi="Arial" w:cs="Arial"/>
          <w:b/>
          <w:sz w:val="22"/>
          <w:szCs w:val="22"/>
        </w:rPr>
        <w:t xml:space="preserve"> LbT-Mitgliederversammlung</w:t>
      </w:r>
    </w:p>
    <w:p w:rsidR="0014413B" w:rsidRDefault="0014413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</w:rPr>
      </w:pPr>
    </w:p>
    <w:p w:rsidR="00FC29AA" w:rsidRPr="00FC29AA" w:rsidRDefault="00FC29AA" w:rsidP="00FC29AA">
      <w:pPr>
        <w:suppressAutoHyphens w:val="0"/>
        <w:spacing w:line="259" w:lineRule="auto"/>
        <w:ind w:left="14"/>
        <w:rPr>
          <w:rFonts w:ascii="Calibri" w:eastAsia="Calibri" w:hAnsi="Calibri" w:cs="Calibri"/>
          <w:sz w:val="22"/>
          <w:szCs w:val="22"/>
        </w:rPr>
      </w:pPr>
    </w:p>
    <w:p w:rsidR="00FC29AA" w:rsidRDefault="00FC29AA" w:rsidP="00FC29AA">
      <w:pPr>
        <w:suppressAutoHyphens w:val="0"/>
        <w:spacing w:line="259" w:lineRule="auto"/>
        <w:ind w:left="14"/>
        <w:rPr>
          <w:rFonts w:ascii="Arial" w:eastAsia="Arial" w:hAnsi="Arial" w:cs="Arial"/>
          <w:szCs w:val="22"/>
        </w:rPr>
      </w:pPr>
      <w:r w:rsidRPr="00FC29AA">
        <w:rPr>
          <w:rFonts w:ascii="Arial" w:eastAsia="Arial" w:hAnsi="Arial" w:cs="Arial"/>
          <w:szCs w:val="22"/>
        </w:rPr>
        <w:t xml:space="preserve"> </w:t>
      </w:r>
    </w:p>
    <w:p w:rsidR="00FC29AA" w:rsidRDefault="00FC29AA" w:rsidP="00FC29AA">
      <w:pPr>
        <w:suppressAutoHyphens w:val="0"/>
        <w:spacing w:after="5" w:line="244" w:lineRule="auto"/>
        <w:ind w:right="418"/>
        <w:rPr>
          <w:rFonts w:ascii="Arial" w:eastAsia="Arial" w:hAnsi="Arial" w:cs="Arial"/>
          <w:sz w:val="20"/>
          <w:szCs w:val="22"/>
        </w:rPr>
      </w:pPr>
      <w:r w:rsidRPr="00FC29AA">
        <w:rPr>
          <w:rFonts w:ascii="Arial" w:eastAsia="Arial" w:hAnsi="Arial" w:cs="Arial"/>
          <w:sz w:val="20"/>
          <w:szCs w:val="22"/>
        </w:rPr>
        <w:t xml:space="preserve">LbT Baden – Württemberg, Haus der Tierärzte, Am </w:t>
      </w:r>
      <w:proofErr w:type="spellStart"/>
      <w:r w:rsidRPr="00FC29AA">
        <w:rPr>
          <w:rFonts w:ascii="Arial" w:eastAsia="Arial" w:hAnsi="Arial" w:cs="Arial"/>
          <w:sz w:val="20"/>
          <w:szCs w:val="22"/>
        </w:rPr>
        <w:t>Kräherwald</w:t>
      </w:r>
      <w:proofErr w:type="spellEnd"/>
      <w:r w:rsidRPr="00FC29AA">
        <w:rPr>
          <w:rFonts w:ascii="Arial" w:eastAsia="Arial" w:hAnsi="Arial" w:cs="Arial"/>
          <w:sz w:val="20"/>
          <w:szCs w:val="22"/>
        </w:rPr>
        <w:t xml:space="preserve"> 219, 70193 Stuttgart,  </w:t>
      </w:r>
    </w:p>
    <w:p w:rsidR="00FC29AA" w:rsidRDefault="00FC29AA" w:rsidP="00FC29AA">
      <w:pPr>
        <w:suppressAutoHyphens w:val="0"/>
        <w:spacing w:after="5" w:line="244" w:lineRule="auto"/>
        <w:ind w:right="418"/>
        <w:rPr>
          <w:rFonts w:ascii="Arial" w:eastAsia="Times New Roman" w:hAnsi="Arial" w:cs="Arial"/>
          <w:color w:val="auto"/>
        </w:rPr>
      </w:pPr>
      <w:r w:rsidRPr="00FC29AA">
        <w:rPr>
          <w:rFonts w:ascii="Arial" w:eastAsia="Arial" w:hAnsi="Arial" w:cs="Arial"/>
          <w:sz w:val="20"/>
          <w:szCs w:val="22"/>
        </w:rPr>
        <w:t>Telefon (dienstl.): 07191/8954061, E-Mail: t.pfisterer@rems-murr-kreis.de</w:t>
      </w:r>
      <w:r w:rsidRPr="00FC29AA">
        <w:rPr>
          <w:rFonts w:eastAsia="Times New Roman"/>
          <w:szCs w:val="22"/>
        </w:rPr>
        <w:t xml:space="preserve">   </w:t>
      </w:r>
    </w:p>
    <w:sectPr w:rsidR="00FC29AA">
      <w:headerReference w:type="default" r:id="rId6"/>
      <w:footnotePr>
        <w:pos w:val="beneathText"/>
      </w:footnotePr>
      <w:pgSz w:w="11905" w:h="16837"/>
      <w:pgMar w:top="300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3C" w:rsidRDefault="00F4143C">
      <w:r>
        <w:separator/>
      </w:r>
    </w:p>
  </w:endnote>
  <w:endnote w:type="continuationSeparator" w:id="0">
    <w:p w:rsidR="00F4143C" w:rsidRDefault="00F4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3C" w:rsidRDefault="00F4143C">
      <w:r>
        <w:separator/>
      </w:r>
    </w:p>
  </w:footnote>
  <w:footnote w:type="continuationSeparator" w:id="0">
    <w:p w:rsidR="00F4143C" w:rsidRDefault="00F4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3B" w:rsidRDefault="00CC602D">
    <w:pPr>
      <w:pStyle w:val="Kopfzeile"/>
      <w:tabs>
        <w:tab w:val="left" w:pos="4536"/>
      </w:tabs>
    </w:pPr>
    <w:r>
      <w:rPr>
        <w:noProof/>
      </w:rPr>
      <mc:AlternateContent>
        <mc:Choice Requires="wps">
          <w:drawing>
            <wp:anchor distT="0" distB="0" distL="89535" distR="89535" simplePos="0" relativeHeight="251657728" behindDoc="0" locked="0" layoutInCell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102235</wp:posOffset>
              </wp:positionV>
              <wp:extent cx="826135" cy="99758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997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13B" w:rsidRDefault="0014413B">
                          <w:pPr>
                            <w:pStyle w:val="Kopfzeile"/>
                            <w:tabs>
                              <w:tab w:val="left" w:pos="4536"/>
                            </w:tabs>
                          </w:pPr>
                          <w:r>
                            <w:object w:dxaOrig="5504" w:dyaOrig="416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2.75pt;height:55.5pt" fillcolor="window">
                                <v:imagedata r:id="rId1" o:title=""/>
                              </v:shape>
                              <o:OLEObject Type="Embed" ProgID="PBrush" ShapeID="_x0000_i1026" DrawAspect="Content" ObjectID="_1711434880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65pt;margin-top:8.05pt;width:65.05pt;height:78.5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AZegIAAP4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" o:allowincell="f" stroked="f">
              <v:textbox inset="0,0,0,0">
                <w:txbxContent>
                  <w:p w:rsidR="0014413B" w:rsidRDefault="0014413B">
                    <w:pPr>
                      <w:pStyle w:val="Kopfzeile"/>
                      <w:tabs>
                        <w:tab w:val="left" w:pos="4536"/>
                      </w:tabs>
                    </w:pPr>
                    <w:r>
                      <w:object w:dxaOrig="5505" w:dyaOrig="4170">
                        <v:shape id="_x0000_i1025" type="#_x0000_t75" style="width:72.75pt;height:55.5pt" fillcolor="window">
                          <v:imagedata r:id="rId3" o:title=""/>
                        </v:shape>
                        <o:OLEObject Type="Embed" ProgID="PBrush" ShapeID="_x0000_i1025" DrawAspect="Content" ObjectID="_1689136740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4413B" w:rsidRDefault="0014413B">
    <w:pPr>
      <w:pStyle w:val="Kopfzeile"/>
      <w:tabs>
        <w:tab w:val="left" w:pos="4536"/>
        <w:tab w:val="left" w:pos="6663"/>
      </w:tabs>
      <w:ind w:left="1418" w:right="1125" w:firstLine="142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Landesverband der im öffentlichen Dienst </w:t>
    </w:r>
  </w:p>
  <w:p w:rsidR="0014413B" w:rsidRDefault="0014413B">
    <w:pPr>
      <w:pStyle w:val="Kopfzeile"/>
      <w:tabs>
        <w:tab w:val="left" w:pos="4536"/>
        <w:tab w:val="left" w:pos="6663"/>
      </w:tabs>
      <w:ind w:left="1418" w:right="1125" w:firstLine="142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beschäftigten Tierärzte </w:t>
    </w:r>
  </w:p>
  <w:p w:rsidR="0014413B" w:rsidRDefault="0014413B" w:rsidP="002B306E">
    <w:pPr>
      <w:pStyle w:val="Kopfzeile"/>
      <w:tabs>
        <w:tab w:val="clear" w:pos="4536"/>
        <w:tab w:val="left" w:pos="3544"/>
        <w:tab w:val="left" w:pos="6663"/>
      </w:tabs>
      <w:ind w:right="1125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8"/>
      </w:rPr>
      <w:t>Baden-Württemberg</w:t>
    </w:r>
  </w:p>
  <w:p w:rsidR="0014413B" w:rsidRDefault="002B306E" w:rsidP="002B306E">
    <w:pPr>
      <w:pStyle w:val="Kopfzeile"/>
      <w:tabs>
        <w:tab w:val="left" w:pos="3119"/>
        <w:tab w:val="left" w:pos="4536"/>
        <w:tab w:val="left" w:pos="6663"/>
        <w:tab w:val="left" w:pos="8647"/>
      </w:tabs>
      <w:rPr>
        <w:rFonts w:ascii="Arial" w:hAnsi="Arial" w:cs="Arial"/>
        <w:sz w:val="16"/>
      </w:rPr>
    </w:pPr>
    <w:r>
      <w:rPr>
        <w:rFonts w:ascii="Arial" w:hAnsi="Arial" w:cs="Arial"/>
        <w:sz w:val="22"/>
      </w:rPr>
      <w:t xml:space="preserve">                                       </w:t>
    </w:r>
    <w:r w:rsidR="0014413B">
      <w:rPr>
        <w:rFonts w:ascii="Arial" w:hAnsi="Arial" w:cs="Arial"/>
        <w:sz w:val="22"/>
      </w:rPr>
      <w:t>Der Vorsitzende</w:t>
    </w:r>
  </w:p>
  <w:p w:rsidR="0014413B" w:rsidRDefault="0014413B">
    <w:pPr>
      <w:pStyle w:val="Kopfzeile"/>
      <w:tabs>
        <w:tab w:val="left" w:pos="3119"/>
        <w:tab w:val="left" w:pos="4536"/>
        <w:tab w:val="left" w:pos="6663"/>
        <w:tab w:val="left" w:pos="8647"/>
      </w:tabs>
      <w:rPr>
        <w:rFonts w:ascii="Arial" w:hAnsi="Arial" w:cs="Arial"/>
        <w:sz w:val="16"/>
      </w:rPr>
    </w:pPr>
  </w:p>
  <w:p w:rsidR="0014413B" w:rsidRDefault="0014413B">
    <w:pPr>
      <w:pStyle w:val="Kopfzeile"/>
      <w:tabs>
        <w:tab w:val="clear" w:pos="4536"/>
        <w:tab w:val="left" w:pos="581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14413B" w:rsidRDefault="0014413B">
    <w:pPr>
      <w:pStyle w:val="Kopfzeile"/>
      <w:tabs>
        <w:tab w:val="clear" w:pos="4536"/>
        <w:tab w:val="left" w:pos="581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</w:t>
    </w:r>
  </w:p>
  <w:p w:rsidR="0014413B" w:rsidRDefault="0014413B">
    <w:pPr>
      <w:pStyle w:val="Kopfzeile"/>
      <w:tabs>
        <w:tab w:val="clear" w:pos="4536"/>
        <w:tab w:val="left" w:pos="5812"/>
        <w:tab w:val="left" w:pos="6663"/>
        <w:tab w:val="left" w:pos="7655"/>
      </w:tabs>
      <w:rPr>
        <w:rFonts w:ascii="Arial" w:hAnsi="Arial" w:cs="Arial"/>
        <w:b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14413B" w:rsidRDefault="0014413B">
    <w:pPr>
      <w:pStyle w:val="Kopfzeile"/>
      <w:tabs>
        <w:tab w:val="left" w:pos="5812"/>
        <w:tab w:val="left" w:pos="6663"/>
        <w:tab w:val="left" w:pos="7655"/>
        <w:tab w:val="right" w:pos="9214"/>
      </w:tabs>
      <w:ind w:left="1418" w:hanging="1418"/>
      <w:rPr>
        <w:rFonts w:ascii="Arial" w:hAnsi="Arial"/>
        <w:b/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C8"/>
    <w:rsid w:val="0014413B"/>
    <w:rsid w:val="00256B7B"/>
    <w:rsid w:val="002B306E"/>
    <w:rsid w:val="003407C8"/>
    <w:rsid w:val="00424E6D"/>
    <w:rsid w:val="004667D7"/>
    <w:rsid w:val="005E028F"/>
    <w:rsid w:val="00600F47"/>
    <w:rsid w:val="007E014A"/>
    <w:rsid w:val="009B6710"/>
    <w:rsid w:val="00B04C56"/>
    <w:rsid w:val="00CA68C8"/>
    <w:rsid w:val="00CB4CB4"/>
    <w:rsid w:val="00CC602D"/>
    <w:rsid w:val="00E8443F"/>
    <w:rsid w:val="00F4143C"/>
    <w:rsid w:val="00F72723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07520D0"/>
  <w15:chartTrackingRefBased/>
  <w15:docId w15:val="{899FB194-DC37-498D-9AA2-4BC2B9D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eastAsia="HG Mincho Light J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5812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  <w:tab w:val="left" w:pos="5812"/>
      </w:tabs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color w:val="auto"/>
      <w:sz w:val="28"/>
    </w:rPr>
  </w:style>
  <w:style w:type="paragraph" w:styleId="berschrift4">
    <w:name w:val="heading 4"/>
    <w:basedOn w:val="Standard"/>
    <w:next w:val="Standard"/>
    <w:qFormat/>
    <w:pPr>
      <w:keepNext/>
      <w:suppressAutoHyphens w:val="0"/>
      <w:jc w:val="center"/>
      <w:outlineLvl w:val="3"/>
    </w:pPr>
    <w:rPr>
      <w:rFonts w:ascii="Comic Sans MS" w:eastAsia="Times New Roman" w:hAnsi="Comic Sans MS"/>
      <w:b/>
      <w:color w:val="auto"/>
      <w:szCs w:val="24"/>
    </w:rPr>
  </w:style>
  <w:style w:type="paragraph" w:styleId="berschrift5">
    <w:name w:val="heading 5"/>
    <w:basedOn w:val="Standard"/>
    <w:next w:val="Standard"/>
    <w:qFormat/>
    <w:pPr>
      <w:keepNext/>
      <w:ind w:left="2127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krper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ind w:left="2127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tmann.N1KULA\Anwendungsdaten\Microsoft\Vorlagen\Lb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LbT.dot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</vt:lpstr>
    </vt:vector>
  </TitlesOfParts>
  <Company>Veterinäramt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Hartmann</dc:creator>
  <cp:keywords/>
  <dc:description/>
  <cp:lastModifiedBy>Pfisterer, Thomas</cp:lastModifiedBy>
  <cp:revision>5</cp:revision>
  <cp:lastPrinted>2010-05-27T17:27:00Z</cp:lastPrinted>
  <dcterms:created xsi:type="dcterms:W3CDTF">2021-07-30T05:51:00Z</dcterms:created>
  <dcterms:modified xsi:type="dcterms:W3CDTF">2022-04-14T07:48:00Z</dcterms:modified>
</cp:coreProperties>
</file>